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FA900" w14:textId="373AA7F1" w:rsidR="00402E84" w:rsidRPr="00346AE7" w:rsidRDefault="00402E84" w:rsidP="00402E84">
      <w:pPr>
        <w:pStyle w:val="a3"/>
        <w:shd w:val="clear" w:color="auto" w:fill="FFFFFF"/>
        <w:spacing w:before="0" w:before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402E84">
        <w:rPr>
          <w:b/>
          <w:bCs/>
          <w:color w:val="333333"/>
          <w:sz w:val="28"/>
          <w:szCs w:val="28"/>
          <w:shd w:val="clear" w:color="auto" w:fill="FFFFFF"/>
        </w:rPr>
        <w:t>Дербентская природоохранная прокуратура разъясняет новые правила получения комплексных экологических разрешений</w:t>
      </w:r>
      <w:r w:rsidR="00346AE7" w:rsidRPr="00346AE7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233E1859" w14:textId="1AC24CF9" w:rsidR="00402E84" w:rsidRPr="00402E84" w:rsidRDefault="00402E84" w:rsidP="00402E84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402E84">
        <w:rPr>
          <w:color w:val="333333"/>
          <w:sz w:val="28"/>
          <w:szCs w:val="28"/>
          <w:shd w:val="clear" w:color="auto" w:fill="FFFFFF"/>
        </w:rPr>
        <w:t>Вступило в силу</w:t>
      </w:r>
      <w:bookmarkStart w:id="0" w:name="_GoBack"/>
      <w:bookmarkEnd w:id="0"/>
      <w:r w:rsidRPr="00402E84">
        <w:rPr>
          <w:color w:val="333333"/>
          <w:sz w:val="28"/>
          <w:szCs w:val="28"/>
          <w:shd w:val="clear" w:color="auto" w:fill="FFFFFF"/>
        </w:rPr>
        <w:t xml:space="preserve"> постановление Правительства Российской Федерации от 04.08.2022 № 1386 «О порядке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изменений», которым утверждены соответствующие Правила.</w:t>
      </w:r>
    </w:p>
    <w:p w14:paraId="2038D30B" w14:textId="77777777" w:rsidR="00402E84" w:rsidRPr="00402E84" w:rsidRDefault="00402E84" w:rsidP="00402E84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402E84">
        <w:rPr>
          <w:color w:val="333333"/>
          <w:sz w:val="28"/>
          <w:szCs w:val="28"/>
          <w:shd w:val="clear" w:color="auto" w:fill="FFFFFF"/>
        </w:rPr>
        <w:t xml:space="preserve">Новыми правилами отменяется обязанность согласовывать заявку с органами </w:t>
      </w:r>
      <w:proofErr w:type="spellStart"/>
      <w:r w:rsidRPr="00402E84">
        <w:rPr>
          <w:color w:val="333333"/>
          <w:sz w:val="28"/>
          <w:szCs w:val="28"/>
          <w:shd w:val="clear" w:color="auto" w:fill="FFFFFF"/>
        </w:rPr>
        <w:t>Роспотребнадзора</w:t>
      </w:r>
      <w:proofErr w:type="spellEnd"/>
      <w:r w:rsidRPr="00402E84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402E84">
        <w:rPr>
          <w:color w:val="333333"/>
          <w:sz w:val="28"/>
          <w:szCs w:val="28"/>
          <w:shd w:val="clear" w:color="auto" w:fill="FFFFFF"/>
        </w:rPr>
        <w:t>Росводресурсов</w:t>
      </w:r>
      <w:proofErr w:type="spellEnd"/>
      <w:r w:rsidRPr="00402E84">
        <w:rPr>
          <w:color w:val="333333"/>
          <w:sz w:val="28"/>
          <w:szCs w:val="28"/>
          <w:shd w:val="clear" w:color="auto" w:fill="FFFFFF"/>
        </w:rPr>
        <w:t xml:space="preserve"> и Минприроды России.</w:t>
      </w:r>
    </w:p>
    <w:p w14:paraId="3F051620" w14:textId="77777777" w:rsidR="00402E84" w:rsidRPr="00402E84" w:rsidRDefault="00402E84" w:rsidP="00402E84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402E84">
        <w:rPr>
          <w:color w:val="333333"/>
          <w:sz w:val="28"/>
          <w:szCs w:val="28"/>
          <w:shd w:val="clear" w:color="auto" w:fill="FFFFFF"/>
        </w:rPr>
        <w:t>Разрешение выдается юридическому лицу и индивидуальному предпринимателю, осуществляющим хозяйственную и (или) иную деятельность на объектах I категории, на отдельный объект, оказывающий негативное воздействие на окружающую среду, в том числе линейный объект, на основании заявки на получение разрешения.</w:t>
      </w:r>
    </w:p>
    <w:p w14:paraId="412EAE41" w14:textId="77777777" w:rsidR="00402E84" w:rsidRPr="00402E84" w:rsidRDefault="00402E84" w:rsidP="00402E84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402E84">
        <w:rPr>
          <w:color w:val="333333"/>
          <w:sz w:val="28"/>
          <w:szCs w:val="28"/>
          <w:shd w:val="clear" w:color="auto" w:fill="FFFFFF"/>
        </w:rPr>
        <w:t>Юридические лица и индивидуальные предприниматели, осуществляющие хозяйственную и (или) иную деятельность на объектах II категории, при наличии соответствующих отраслевых информационно-технических справочников по наилучшим доступным технологиям вправе получить разрешение в порядке, установленном Правилами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изменений.</w:t>
      </w:r>
    </w:p>
    <w:p w14:paraId="36DFCB48" w14:textId="77777777" w:rsidR="00402E84" w:rsidRPr="00402E84" w:rsidRDefault="00402E84" w:rsidP="00402E84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402E84">
        <w:rPr>
          <w:color w:val="333333"/>
          <w:sz w:val="28"/>
          <w:szCs w:val="28"/>
          <w:shd w:val="clear" w:color="auto" w:fill="FFFFFF"/>
        </w:rPr>
        <w:t>Разрешение выдается территориальным органом Росприроднадзора в срок, не превышающий 63 рабочих дня со дня регистрации заявки на получение разрешения (ранее – 4 месяца).</w:t>
      </w:r>
    </w:p>
    <w:p w14:paraId="42865090" w14:textId="77777777" w:rsidR="00402E84" w:rsidRPr="00402E84" w:rsidRDefault="00402E84" w:rsidP="00402E84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402E84">
        <w:rPr>
          <w:color w:val="333333"/>
          <w:sz w:val="28"/>
          <w:szCs w:val="28"/>
          <w:shd w:val="clear" w:color="auto" w:fill="FFFFFF"/>
        </w:rPr>
        <w:t>Обмен документами и информацией в рамках рассмотрения заявок осуществляется с использованием государственной информационной системы промышленности, созданной в соответствии с постановлением Правительства Российской Федерации от 25 июля 2015 г. № 757 «О порядке создания, эксплуатации и совершенствования государственной информационной системы промышленности».</w:t>
      </w:r>
    </w:p>
    <w:p w14:paraId="07964956" w14:textId="77777777" w:rsidR="00A62641" w:rsidRDefault="00A62641" w:rsidP="00402E84">
      <w:pPr>
        <w:jc w:val="both"/>
      </w:pPr>
    </w:p>
    <w:sectPr w:rsidR="00A6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FA"/>
    <w:rsid w:val="00346AE7"/>
    <w:rsid w:val="00402E84"/>
    <w:rsid w:val="008720FA"/>
    <w:rsid w:val="00A6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224A"/>
  <w15:chartTrackingRefBased/>
  <w15:docId w15:val="{515A929B-41C0-4B1B-987A-2DB18EA2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Дербентские новости</cp:lastModifiedBy>
  <cp:revision>2</cp:revision>
  <dcterms:created xsi:type="dcterms:W3CDTF">2023-09-14T09:28:00Z</dcterms:created>
  <dcterms:modified xsi:type="dcterms:W3CDTF">2023-09-14T09:28:00Z</dcterms:modified>
</cp:coreProperties>
</file>