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О</w:t>
      </w:r>
      <w:bookmarkStart w:id="0" w:name="_GoBack"/>
      <w:bookmarkEnd w:id="0"/>
      <w:r>
        <w:rPr>
          <w:rStyle w:val="a4"/>
          <w:rFonts w:ascii="Tahoma" w:hAnsi="Tahoma" w:cs="Tahoma"/>
          <w:color w:val="333333"/>
          <w:sz w:val="28"/>
          <w:szCs w:val="28"/>
        </w:rPr>
        <w:t>тветственность за нарушение требований законодательства в области обращения с животными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333333"/>
          <w:sz w:val="28"/>
          <w:szCs w:val="28"/>
        </w:rPr>
      </w:pP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>Федеральным законом от 13.06.2023 № 230-ФЗ внесены изменения в Кодекс Российской Федерации об административных правонарушениях (далее – КоАП РФ), которые вступили в законную силу с 24.06.2023.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КоАП РФ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теперь  </w:t>
      </w:r>
      <w:r>
        <w:rPr>
          <w:rStyle w:val="a4"/>
          <w:rFonts w:ascii="Tahoma" w:hAnsi="Tahoma" w:cs="Tahoma"/>
          <w:color w:val="333333"/>
          <w:sz w:val="28"/>
          <w:szCs w:val="28"/>
        </w:rPr>
        <w:t>дополнен</w:t>
      </w:r>
      <w:proofErr w:type="gramEnd"/>
      <w:r>
        <w:rPr>
          <w:rStyle w:val="a4"/>
          <w:rFonts w:ascii="Tahoma" w:hAnsi="Tahoma" w:cs="Tahoma"/>
          <w:color w:val="333333"/>
          <w:sz w:val="28"/>
          <w:szCs w:val="28"/>
        </w:rPr>
        <w:t xml:space="preserve"> новыми статьями 8.52-8.54</w:t>
      </w:r>
      <w:r>
        <w:rPr>
          <w:rFonts w:ascii="Tahoma" w:hAnsi="Tahoma" w:cs="Tahoma"/>
          <w:color w:val="333333"/>
          <w:sz w:val="28"/>
          <w:szCs w:val="28"/>
        </w:rPr>
        <w:t>, которые предусматривают </w:t>
      </w:r>
      <w:r>
        <w:rPr>
          <w:rStyle w:val="a4"/>
          <w:rFonts w:ascii="Tahoma" w:hAnsi="Tahoma" w:cs="Tahoma"/>
          <w:color w:val="333333"/>
          <w:sz w:val="28"/>
          <w:szCs w:val="28"/>
        </w:rPr>
        <w:t>ответственность за нарушение требований законодательства в области обращения с животными,</w:t>
      </w:r>
      <w:r>
        <w:rPr>
          <w:rFonts w:ascii="Tahoma" w:hAnsi="Tahoma" w:cs="Tahoma"/>
          <w:color w:val="333333"/>
          <w:sz w:val="28"/>
          <w:szCs w:val="28"/>
        </w:rPr>
        <w:t> установленных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Style w:val="a4"/>
          <w:rFonts w:ascii="Tahoma" w:hAnsi="Tahoma" w:cs="Tahoma"/>
          <w:color w:val="333333"/>
          <w:sz w:val="28"/>
          <w:szCs w:val="28"/>
        </w:rPr>
        <w:t>: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>- несоблюдение требований к содержанию животных;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>- несоблюдение требований к использованию животных в культурно-зрелищных целях и их содержанию;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>-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владельцев.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>Так, за жестокое обращение с животными, если это действие не содержит признаков уголовно наказуемого деяния, предусмотрено наказание в виде административного штрафа: для граждан - в размере от 5 тыс. до 15 тыс. рублей; для должностных лиц - от 15 тыс. до 30 тыс. рублей; для юридических лиц - от 50 тыс. до 100 тыс. рублей.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Осуществление деятельности по содержанию и использованию животных в зоопарках, зоосадах, цирках,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зоотеатрах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>, дельфинариях, океанариумах без лицензии либо с нарушением требований лицензии повлечет наложение административного штрафа на должностных лиц в размере от 30 тыс. до 50 тыс. рублей; на юридических лиц - от 100 тыс. до 200 тыс. рублей.</w:t>
      </w:r>
    </w:p>
    <w:p w:rsidR="00D07CEE" w:rsidRDefault="00D07CEE" w:rsidP="00D07CEE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333333"/>
          <w:sz w:val="28"/>
          <w:szCs w:val="28"/>
        </w:rPr>
        <w:t>Нарушение требований законодательства в области обращения с животными, повлекшее причинение вреда жизни или здоровью граждан либо имуществу, повлечет административный штраф для граждан в размере от 10 тыс. до 30 тыс. рублей, для должностных лиц - от 50 тыс. до 100 тыс. рублей, для юридических лиц - от 100 тыс. до 200 тыс. рублей.</w:t>
      </w:r>
    </w:p>
    <w:p w:rsidR="00A76173" w:rsidRDefault="00A76173"/>
    <w:p w:rsidR="00D07CEE" w:rsidRDefault="00D07CEE"/>
    <w:p w:rsidR="00D07CEE" w:rsidRPr="00D07CEE" w:rsidRDefault="00D07CEE">
      <w:pPr>
        <w:rPr>
          <w:rFonts w:ascii="Times New Roman" w:hAnsi="Times New Roman" w:cs="Times New Roman"/>
          <w:sz w:val="28"/>
          <w:szCs w:val="28"/>
        </w:rPr>
      </w:pPr>
      <w:r w:rsidRPr="00D07CEE">
        <w:rPr>
          <w:rFonts w:ascii="Times New Roman" w:hAnsi="Times New Roman" w:cs="Times New Roman"/>
          <w:sz w:val="28"/>
          <w:szCs w:val="28"/>
        </w:rPr>
        <w:t xml:space="preserve">Дербентский межрайонный </w:t>
      </w:r>
    </w:p>
    <w:p w:rsidR="00D07CEE" w:rsidRPr="00D07CEE" w:rsidRDefault="00D07CEE">
      <w:pPr>
        <w:rPr>
          <w:rFonts w:ascii="Times New Roman" w:hAnsi="Times New Roman" w:cs="Times New Roman"/>
          <w:sz w:val="28"/>
          <w:szCs w:val="28"/>
        </w:rPr>
      </w:pPr>
      <w:r w:rsidRPr="00D07CEE">
        <w:rPr>
          <w:rFonts w:ascii="Times New Roman" w:hAnsi="Times New Roman" w:cs="Times New Roman"/>
          <w:sz w:val="28"/>
          <w:szCs w:val="28"/>
        </w:rPr>
        <w:lastRenderedPageBreak/>
        <w:t xml:space="preserve">природоохранный прокурор                    </w:t>
      </w:r>
      <w:proofErr w:type="spellStart"/>
      <w:proofErr w:type="gramStart"/>
      <w:r w:rsidRPr="00D07CEE">
        <w:rPr>
          <w:rFonts w:ascii="Times New Roman" w:hAnsi="Times New Roman" w:cs="Times New Roman"/>
          <w:sz w:val="28"/>
          <w:szCs w:val="28"/>
        </w:rPr>
        <w:t>ст.советник</w:t>
      </w:r>
      <w:proofErr w:type="spellEnd"/>
      <w:proofErr w:type="gramEnd"/>
      <w:r w:rsidRPr="00D07CEE">
        <w:rPr>
          <w:rFonts w:ascii="Times New Roman" w:hAnsi="Times New Roman" w:cs="Times New Roman"/>
          <w:sz w:val="28"/>
          <w:szCs w:val="28"/>
        </w:rPr>
        <w:t xml:space="preserve"> юстиции М.С. Лихачев</w:t>
      </w:r>
    </w:p>
    <w:sectPr w:rsidR="00D07CEE" w:rsidRPr="00D0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EE"/>
    <w:rsid w:val="00A76173"/>
    <w:rsid w:val="00D0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AE05"/>
  <w15:chartTrackingRefBased/>
  <w15:docId w15:val="{507C30DC-C862-48B2-A20B-0D8289D5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2023-07-14T07:32:00Z</dcterms:created>
  <dcterms:modified xsi:type="dcterms:W3CDTF">2023-07-14T07:34:00Z</dcterms:modified>
</cp:coreProperties>
</file>