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02" w:rsidRPr="00307502" w:rsidRDefault="00307502" w:rsidP="00307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750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10.03.2022 № 336 предписано, что в 2022 году не проводятся плановые контрольные (надзорные) мероприятия, за исключением отдельных объектов в рамках санитарно-эпидемиологического контроля (надзора), пожарного надзора, надзора в области промышленной безопасности, а также государственного ветеринарного контроля (надзора) в отношении деятельности по содержанию, разведению и убою свиней.</w:t>
      </w:r>
    </w:p>
    <w:p w:rsidR="00307502" w:rsidRPr="00307502" w:rsidRDefault="00307502" w:rsidP="00307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7502">
        <w:rPr>
          <w:rFonts w:ascii="Times New Roman" w:hAnsi="Times New Roman" w:cs="Times New Roman"/>
          <w:sz w:val="28"/>
          <w:szCs w:val="28"/>
        </w:rPr>
        <w:t>Внеплановые контрольные (надзорные) мероприятия возможны исключительно по согласованию с органами прокуратуры, кроме случаев причинения вреда жизни и тяжкого вреда здоровью граждан, вреда обороне страны и безопасности государства, возникновения чрезвычайных ситуаций природного и (или) техногенного характера на объектах чрезвычайно высокого и высокого риска, на опасных производственных объектах I и II класса опасности, на гидротехниче</w:t>
      </w:r>
      <w:r>
        <w:rPr>
          <w:rFonts w:ascii="Times New Roman" w:hAnsi="Times New Roman" w:cs="Times New Roman"/>
          <w:sz w:val="28"/>
          <w:szCs w:val="28"/>
        </w:rPr>
        <w:t>ских сооружениях I и II класса.</w:t>
      </w:r>
    </w:p>
    <w:p w:rsidR="00307502" w:rsidRPr="00307502" w:rsidRDefault="00307502" w:rsidP="00307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7502">
        <w:rPr>
          <w:rFonts w:ascii="Times New Roman" w:hAnsi="Times New Roman" w:cs="Times New Roman"/>
          <w:sz w:val="28"/>
          <w:szCs w:val="28"/>
        </w:rPr>
        <w:t>Разрешено проводить проверки по поручениям Президента Российской Федерации, Председателя и Заместителя Председателя Правительства Российской Федерации, принятым после 10.03.2022, а</w:t>
      </w:r>
      <w:r>
        <w:rPr>
          <w:rFonts w:ascii="Times New Roman" w:hAnsi="Times New Roman" w:cs="Times New Roman"/>
          <w:sz w:val="28"/>
          <w:szCs w:val="28"/>
        </w:rPr>
        <w:t xml:space="preserve"> также по требованию прокурора.</w:t>
      </w:r>
    </w:p>
    <w:p w:rsidR="00307502" w:rsidRPr="00307502" w:rsidRDefault="00307502" w:rsidP="00307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7502">
        <w:rPr>
          <w:rFonts w:ascii="Times New Roman" w:hAnsi="Times New Roman" w:cs="Times New Roman"/>
          <w:sz w:val="28"/>
          <w:szCs w:val="28"/>
        </w:rPr>
        <w:t>В отношении контрольных (надзорных) мероприятий, дата которых наступает после 10.03.2022 и проведение которых не допускается, органом контроля (надзора) должно быть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об их отмене.</w:t>
      </w:r>
    </w:p>
    <w:p w:rsidR="00307502" w:rsidRPr="00307502" w:rsidRDefault="00307502" w:rsidP="00307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7502">
        <w:rPr>
          <w:rFonts w:ascii="Times New Roman" w:hAnsi="Times New Roman" w:cs="Times New Roman"/>
          <w:sz w:val="28"/>
          <w:szCs w:val="28"/>
        </w:rPr>
        <w:t xml:space="preserve">Не законченные проверки подлежат завершению не позднее 17.03.2022. Предписание по результатам таких мероприятий может быть выдано лишь об устранении нарушений, влекущих непосредственную угрозу причинения вреда жизни и тяжкого вреда здоровью граждан, вреда обороне страны и безопасности государства, возникновения чрезвычайных ситуаций природного </w:t>
      </w:r>
      <w:r>
        <w:rPr>
          <w:rFonts w:ascii="Times New Roman" w:hAnsi="Times New Roman" w:cs="Times New Roman"/>
          <w:sz w:val="28"/>
          <w:szCs w:val="28"/>
        </w:rPr>
        <w:t>и (или) техногенного характера.</w:t>
      </w:r>
    </w:p>
    <w:p w:rsidR="00307502" w:rsidRPr="00307502" w:rsidRDefault="00307502" w:rsidP="00307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7502">
        <w:rPr>
          <w:rFonts w:ascii="Times New Roman" w:hAnsi="Times New Roman" w:cs="Times New Roman"/>
          <w:sz w:val="28"/>
          <w:szCs w:val="28"/>
        </w:rPr>
        <w:t>Срок исполнения ранее выданных предписаний продлевается автоматически на 90 календарных дней. Контролируемое лицо вправе направить ходатайство о дополнительном продлении срока, которое рассматрив</w:t>
      </w:r>
      <w:r>
        <w:rPr>
          <w:rFonts w:ascii="Times New Roman" w:hAnsi="Times New Roman" w:cs="Times New Roman"/>
          <w:sz w:val="28"/>
          <w:szCs w:val="28"/>
        </w:rPr>
        <w:t>ается в течение 5 рабочих дней.</w:t>
      </w:r>
    </w:p>
    <w:p w:rsidR="00307502" w:rsidRPr="00307502" w:rsidRDefault="00307502" w:rsidP="00307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7502">
        <w:rPr>
          <w:rFonts w:ascii="Times New Roman" w:hAnsi="Times New Roman" w:cs="Times New Roman"/>
          <w:sz w:val="28"/>
          <w:szCs w:val="28"/>
        </w:rPr>
        <w:t>Дела об административных правонарушениях могут быть возбуждены исключительно по результатам проведения контрольных (надзорных) мероприятий,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деятельности.</w:t>
      </w:r>
    </w:p>
    <w:p w:rsidR="00307502" w:rsidRPr="00307502" w:rsidRDefault="00307502" w:rsidP="00307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3F5B" w:rsidRPr="00307502" w:rsidRDefault="00307502" w:rsidP="00307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bookmarkStart w:id="0" w:name="_GoBack"/>
      <w:bookmarkEnd w:id="0"/>
      <w:r w:rsidRPr="00307502">
        <w:rPr>
          <w:rFonts w:ascii="Times New Roman" w:hAnsi="Times New Roman" w:cs="Times New Roman"/>
          <w:sz w:val="28"/>
          <w:szCs w:val="28"/>
        </w:rPr>
        <w:t xml:space="preserve">Допускается проведение мероприятий по профилактике нарушения обязательных требований, которые проводятся только с согласия контролируемых лиц либо по их инициативе и </w:t>
      </w:r>
      <w:proofErr w:type="gramStart"/>
      <w:r w:rsidRPr="00307502">
        <w:rPr>
          <w:rFonts w:ascii="Times New Roman" w:hAnsi="Times New Roman" w:cs="Times New Roman"/>
          <w:sz w:val="28"/>
          <w:szCs w:val="28"/>
        </w:rPr>
        <w:t>по результатам</w:t>
      </w:r>
      <w:proofErr w:type="gramEnd"/>
      <w:r w:rsidRPr="00307502">
        <w:rPr>
          <w:rFonts w:ascii="Times New Roman" w:hAnsi="Times New Roman" w:cs="Times New Roman"/>
          <w:sz w:val="28"/>
          <w:szCs w:val="28"/>
        </w:rPr>
        <w:t xml:space="preserve"> которых не могут выдаваться предписания об устранении нарушений обязательных требований, предъявляться требования представления сведений и документов.</w:t>
      </w:r>
    </w:p>
    <w:sectPr w:rsidR="00683F5B" w:rsidRPr="00307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3E"/>
    <w:rsid w:val="00216B3E"/>
    <w:rsid w:val="00307502"/>
    <w:rsid w:val="00335C7E"/>
    <w:rsid w:val="00683F5B"/>
    <w:rsid w:val="0076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97A2"/>
  <w15:chartTrackingRefBased/>
  <w15:docId w15:val="{004D929C-2629-4FAD-8B95-3CE5803D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2022-04-12T12:20:00Z</dcterms:created>
  <dcterms:modified xsi:type="dcterms:W3CDTF">2022-04-12T12:20:00Z</dcterms:modified>
</cp:coreProperties>
</file>